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瓦斯及检测  地方煤矿特殊技术工种培训教材之六</w:t>
      </w:r>
    </w:p>
    <w:p>
      <w:r>
        <w:rPr>
          <w:rFonts w:ascii="宋体" w:hAnsi="宋体" w:eastAsia="宋体"/>
          <w:sz w:val="24"/>
        </w:rPr>
        <w:t>王润勋，屈泽民编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瓦斯及检测  地方煤矿特殊技术工种培训教材之六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王润勋，屈泽民编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山西省煤矿职工培训中心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本书出售、求购地址：https://www.jiaokey.com/book/detail/13632402.html</w:t>
      </w:r>
    </w:p>
    <w:p>
      <w:r>
        <w:t>更多相关图书推荐：https://www.jiaokey.com</w:t>
      </w:r>
    </w:p>
    <w:p>
      <w:r>
        <w:t>王润勋，屈泽民编 其他作品：https://www.jiaokey.com/tag/王润勋，屈泽民编.html</w:t>
      </w:r>
    </w:p>
    <w:p>
      <w:r>
        <w:t>山西省煤矿职工培训中心 出版图书：https://www.jiaokey.com/tag/山西省煤矿职工培训中心.html</w:t>
      </w:r>
    </w:p>
    <w:p>
      <w:r>
        <w:t>关键词搜索：https://www.jiaokey.com/tag/瓦斯及检测  地方煤矿特殊技术工种培训教材之六.html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