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地下开采专业毕业设计指导书</w:t>
      </w:r>
    </w:p>
    <w:p>
      <w:r>
        <w:rPr>
          <w:rFonts w:ascii="宋体" w:hAnsi="宋体" w:eastAsia="宋体"/>
          <w:sz w:val="24"/>
        </w:rPr>
        <w:t>中国矿业学院采煤教研室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地下开采专业毕业设计指导书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中国矿业学院采煤教研室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本书出售、求购地址：https://www.jiaokey.com/book/detail/13632356.html</w:t>
      </w:r>
    </w:p>
    <w:p>
      <w:r>
        <w:t>更多相关图书推荐：https://www.jiaokey.com</w:t>
      </w:r>
    </w:p>
    <w:p>
      <w:r>
        <w:t>中国矿业学院采煤教研室 其他作品：https://www.jiaokey.com/tag/中国矿业学院采煤教研室.html</w:t>
      </w:r>
    </w:p>
    <w:p>
      <w:r>
        <w:t>关键词搜索：https://www.jiaokey.com/tag/地下开采专业毕业设计指导书.html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