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汉英翻译实训教程</w:t>
      </w:r>
    </w:p>
    <w:p>
      <w:r>
        <w:rPr>
          <w:rFonts w:ascii="宋体" w:hAnsi="宋体" w:eastAsia="宋体"/>
          <w:sz w:val="24"/>
        </w:rPr>
        <w:t>朱琳主编；陈晓峰副主编；宋天锡丛书总主编；黄小蓉丛书副总主编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朱琳主编；陈晓峰副主编；宋天锡丛书总主编；黄小蓉丛书副总主编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本书出售、求购地址：https://www.jiaokey.com/book/detail/13632136.html</w:t>
      </w:r>
    </w:p>
    <w:p>
      <w:r>
        <w:t>更多相关图书推荐：https://www.jiaokey.com</w:t>
      </w:r>
    </w:p>
    <w:p>
      <w:r>
        <w:t>朱琳主编；陈晓峰副主编；宋天锡丛书总主编；黄小蓉丛书副总主编 其他作品：https://www.jiaokey.com/tag/朱琳主编；陈晓峰副主编；宋天锡丛书总主编；黄小蓉丛书副总主编.html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关键词搜索：https://www.jiaokey.com/tag/汉英翻译实训教程.html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