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日本社会文化概况</w:t>
      </w:r>
    </w:p>
    <w:p>
      <w:r>
        <w:rPr>
          <w:rFonts w:ascii="宋体" w:hAnsi="宋体" w:eastAsia="宋体"/>
          <w:sz w:val="24"/>
        </w:rPr>
        <w:t>田孝平主编；石小娟，林燕燕副主编；唐燕，王方，王洪磊，于晓欢编者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日本社会文化概况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田孝平主编；石小娟，林燕燕副主编；唐燕，王方，王洪磊，于晓欢编者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本书出售、求购地址：https://www.jiaokey.com/book/detail/13632081.html</w:t>
      </w:r>
    </w:p>
    <w:p>
      <w:r>
        <w:t>更多相关图书推荐：https://www.jiaokey.com</w:t>
      </w:r>
    </w:p>
    <w:p>
      <w:r>
        <w:t>田孝平主编；石小娟，林燕燕副主编；唐燕，王方，王洪磊，于晓欢编者 其他作品：https://www.jiaokey.com/tag/田孝平主编；石小娟，林燕燕副主编；唐燕，王方，王洪磊，于晓欢编者.html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关键词搜索：https://www.jiaokey.com/tag/日本社会文化概况.html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