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  斯密的国富论</w:t>
      </w:r>
    </w:p>
    <w:p>
      <w:r>
        <w:rPr>
          <w:rFonts w:ascii="宋体" w:hAnsi="宋体" w:eastAsia="宋体"/>
          <w:sz w:val="24"/>
        </w:rPr>
        <w:t>（韩）孙基华著；（韩）南基永绘；申春梅，朱顺兰译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  斯密的国富论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（韩）孙基华著；（韩）南基永绘；申春梅，朱顺兰译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本书出售、求购地址：https://www.jiaokey.com/book/detail/13632043.html</w:t>
      </w:r>
    </w:p>
    <w:p>
      <w:r>
        <w:t>更多相关图书推荐：https://www.jiaokey.com</w:t>
      </w:r>
    </w:p>
    <w:p>
      <w:r>
        <w:t>（韩）孙基华著；（韩）南基永绘；申春梅，朱顺兰译 其他作品：https://www.jiaokey.com/tag/（韩）孙基华著；（韩）南基永绘；申春梅，朱顺兰译.html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关键词搜索：https://www.jiaokey.com/tag/亚当  斯密的国富论.html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