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可再生能源政策与政治  决策指南</w:t>
      </w:r>
    </w:p>
    <w:p>
      <w:r>
        <w:rPr>
          <w:rFonts w:ascii="宋体" w:hAnsi="宋体" w:eastAsia="宋体"/>
          <w:sz w:val="24"/>
        </w:rPr>
        <w:t>（澳）卡尔·马伦主编；锁箭，闵宏，董红永，马玉含译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可再生能源政策与政治  决策指南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（澳）卡尔·马伦主编；锁箭，闵宏，董红永，马玉含译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本书出售、求购地址：https://www.jiaokey.com/book/detail/13631950.html</w:t>
      </w:r>
    </w:p>
    <w:p>
      <w:r>
        <w:t>更多相关图书推荐：https://www.jiaokey.com</w:t>
      </w:r>
    </w:p>
    <w:p>
      <w:r>
        <w:t>（澳）卡尔·马伦主编；锁箭，闵宏，董红永，马玉含译 其他作品：https://www.jiaokey.com/tag/（澳）卡尔·马伦主编；锁箭，闵宏，董红永，马玉含译.html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关键词搜索：https://www.jiaokey.com/tag/可再生能源政策与政治  决策指南.html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