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0-1岁婴儿养育权威指导  修订版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0-1岁婴儿养育权威指导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本书出售、求购地址：https://www.jiaokey.com/book/detail/13631321.html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关键词搜索：https://www.jiaokey.com/tag/0-1岁婴儿养育权威指导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