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第6版</w:t>
      </w:r>
    </w:p>
    <w:p>
      <w:r>
        <w:rPr>
          <w:rFonts w:ascii="宋体" w:hAnsi="宋体" w:eastAsia="宋体"/>
          <w:sz w:val="24"/>
        </w:rPr>
        <w:t>奥利维尔·布兰查德，大卫·约翰逊著；王立勇等著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奥利维尔·布兰查德，大卫·约翰逊著；王立勇等著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本书出售、求购地址：https://www.jiaokey.com/book/detail/13631217.html</w:t>
      </w:r>
    </w:p>
    <w:p>
      <w:r>
        <w:t>更多相关图书推荐：https://www.jiaokey.com</w:t>
      </w:r>
    </w:p>
    <w:p>
      <w:r>
        <w:t>奥利维尔·布兰查德，大卫·约翰逊著；王立勇等著 其他作品：https://www.jiaokey.com/tag/奥利维尔·布兰查德，大卫·约翰逊著；王立勇等著.html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