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汤姆恋爱了</w:t>
      </w:r>
    </w:p>
    <w:p>
      <w:r>
        <w:rPr>
          <w:rFonts w:ascii="宋体" w:hAnsi="宋体" w:eastAsia="宋体"/>
          <w:sz w:val="24"/>
        </w:rPr>
        <w:t>（法）玛丽-阿利娜·巴文图；（法）克莱特·海林文，梅莉，萧袤译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汤姆恋爱了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（法）玛丽-阿利娜·巴文图；（法）克莱特·海林文，梅莉，萧袤译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本书出售、求购地址：https://www.jiaokey.com/book/detail/13631036.html</w:t>
      </w:r>
    </w:p>
    <w:p>
      <w:r>
        <w:t>更多相关图书推荐：https://www.jiaokey.com</w:t>
      </w:r>
    </w:p>
    <w:p>
      <w:r>
        <w:t>（法）玛丽-阿利娜·巴文图；（法）克莱特·海林文，梅莉，萧袤译 其他作品：https://www.jiaokey.com/tag/（法）玛丽-阿利娜·巴文图；（法）克莱特·海林文，梅莉，萧袤译.html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关键词搜索：https://www.jiaokey.com/tag/汤姆恋爱了.html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