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汉书地理志水道图说  卷1-7</w:t>
      </w:r>
    </w:p>
    <w:p>
      <w:r>
        <w:rPr>
          <w:rFonts w:ascii="宋体" w:hAnsi="宋体" w:eastAsia="宋体"/>
          <w:sz w:val="24"/>
        </w:rPr>
        <w:t>（清）陈澧撰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汉书地理志水道图说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广东省城西湖街富文齋刊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本书出售、求购地址：https://www.jiaokey.com/book/detail/13629730.html</w:t>
      </w:r>
    </w:p>
    <w:p>
      <w:r>
        <w:t>更多相关图书推荐：https://www.jiaokey.com</w:t>
      </w:r>
    </w:p>
    <w:p>
      <w:r>
        <w:t>（清）陈澧撰 其他作品：https://www.jiaokey.com/tag/（清）陈澧撰.html</w:t>
      </w:r>
    </w:p>
    <w:p>
      <w:r>
        <w:t>广东省城西湖街富文齋刊 出版图书：https://www.jiaokey.com/tag/广东省城西湖街富文齋刊.html</w:t>
      </w:r>
    </w:p>
    <w:p>
      <w:r>
        <w:t>关键词搜索：https://www.jiaokey.com/tag/汉书地理志水道图说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