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书名：伤寒金匮卷伤寒论浅注</w:t>
      </w:r>
    </w:p>
    <w:p>
      <w:r>
        <w:t>作者：蔡永敏，徐江雁著</w:t>
      </w:r>
    </w:p>
    <w:p>
      <w:r>
        <w:t>出版社：长沙：湖南科学技术出版社</w:t>
      </w:r>
    </w:p>
    <w:p>
      <w:r>
        <w:t>出版日期：2013.05</w:t>
      </w:r>
    </w:p>
    <w:p>
      <w:r>
        <w:t>总页数：498</w:t>
      </w:r>
    </w:p>
    <w:p>
      <w:r>
        <w:t>更多请访问教客网: www.jiaokey.com</w:t>
      </w:r>
    </w:p>
    <w:p>
      <w:r>
        <w:t>伤寒金匮卷伤寒论浅注 评论地址：https://www.jiaokey.com/book/detail/13629665.html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