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大学生党课教程</w:t>
      </w:r>
    </w:p>
    <w:p>
      <w:r>
        <w:rPr>
          <w:rFonts w:ascii="宋体" w:hAnsi="宋体" w:eastAsia="宋体"/>
          <w:sz w:val="24"/>
        </w:rPr>
        <w:t>刘东岳，韩希民，宇文宏主编；王昭，张天舒，郑佩亚等副主编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刘东岳，韩希民，宇文宏主编；王昭，张天舒，郑佩亚等副主编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本书出售、求购地址：https://www.jiaokey.com/book/detail/13629312.html</w:t>
      </w:r>
    </w:p>
    <w:p>
      <w:r>
        <w:t>更多相关图书推荐：https://www.jiaokey.com</w:t>
      </w:r>
    </w:p>
    <w:p>
      <w:r>
        <w:t>刘东岳，韩希民，宇文宏主编；王昭，张天舒，郑佩亚等副主编 其他作品：https://www.jiaokey.com/tag/刘东岳，韩希民，宇文宏主编；王昭，张天舒，郑佩亚等副主编.html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关键词搜索：https://www.jiaokey.com/tag/大学生党课教程.html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