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书名：喷射成型8009耐热铝合金组织性能及热加工工艺研究</w:t>
      </w:r>
    </w:p>
    <w:p>
      <w:r>
        <w:t>作者：张荣华，马劲红，崔岩，姬爱民著</w:t>
      </w:r>
    </w:p>
    <w:p>
      <w:r>
        <w:t>出版社：北京：冶金工业出版社</w:t>
      </w:r>
    </w:p>
    <w:p>
      <w:r>
        <w:t>出版日期：2014.08</w:t>
      </w:r>
    </w:p>
    <w:p>
      <w:r>
        <w:t>总页数：130</w:t>
      </w:r>
    </w:p>
    <w:p>
      <w:r>
        <w:t>更多请访问教客网: www.jiaokey.com</w:t>
      </w:r>
    </w:p>
    <w:p>
      <w:r>
        <w:t>喷射成型8009耐热铝合金组织性能及热加工工艺研究 评论地址：https://www.jiaokey.com/book/detail/13628655.html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