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农场舞会  点读版</w:t>
      </w:r>
    </w:p>
    <w:p>
      <w:r>
        <w:rPr>
          <w:rFonts w:ascii="宋体" w:hAnsi="宋体" w:eastAsia="宋体"/>
          <w:sz w:val="24"/>
        </w:rPr>
        <w:t>（英）玛格丽特·里德·麦克唐纳著；（法）索菲·法蒂绘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农场舞会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（英）玛格丽特·里德·麦克唐纳著；（法）索菲·法蒂绘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本书出售、求购地址：https://www.jiaokey.com/book/detail/13628316.html</w:t>
      </w:r>
    </w:p>
    <w:p>
      <w:r>
        <w:t>更多相关图书推荐：https://www.jiaokey.com</w:t>
      </w:r>
    </w:p>
    <w:p>
      <w:r>
        <w:t>（英）玛格丽特·里德·麦克唐纳著；（法）索菲·法蒂绘 其他作品：https://www.jiaokey.com/tag/（英）玛格丽特·里德·麦克唐纳著；（法）索菲·法蒂绘.html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关键词搜索：https://www.jiaokey.com/tag/农场舞会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