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消费信贷史  理论与实践=THE HISTORY OF CONSUMER CREDIT  DOCTRINES AND PRACTICES</w:t>
      </w:r>
    </w:p>
    <w:p>
      <w:r>
        <w:rPr>
          <w:rFonts w:ascii="宋体" w:hAnsi="宋体" w:eastAsia="宋体"/>
          <w:sz w:val="24"/>
        </w:rPr>
        <w:t>（法）罗莎-马里亚·杰尔皮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消费信贷史  理论与实践=THE HISTORY OF CONSUMER CREDIT  DOCTRINES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（法）罗莎-马里亚·杰尔皮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本书出售、求购地址：https://www.jiaokey.com/book/detail/13628089.html</w:t>
      </w:r>
    </w:p>
    <w:p>
      <w:r>
        <w:t>更多相关图书推荐：https://www.jiaokey.com</w:t>
      </w:r>
    </w:p>
    <w:p>
      <w:r>
        <w:t>（法）罗莎-马里亚·杰尔皮 其他作品：https://www.jiaokey.com/tag/（法）罗莎-马里亚·杰尔皮.html</w:t>
      </w:r>
    </w:p>
    <w:p>
      <w:r>
        <w:t>关键词搜索：https://www.jiaokey.com/tag/消费信贷史  理论与实践=THE HISTORY OF CONSUMER CREDIT  DOCTRINES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