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23 图书室管理法 怎样利用图书馆</w:t>
      </w:r>
    </w:p>
    <w:p>
      <w:r>
        <w:rPr>
          <w:rFonts w:ascii="宋体" w:hAnsi="宋体" w:eastAsia="宋体"/>
          <w:sz w:val="24"/>
        </w:rPr>
        <w:t>蒋复璁编著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23 图书室管理法 怎样利用图书馆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蒋复璁编著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本书出售、求购地址：https://www.jiaokey.com/book/detail/13627391.html</w:t>
      </w:r>
    </w:p>
    <w:p>
      <w:r>
        <w:t>更多相关图书推荐：https://www.jiaokey.com</w:t>
      </w:r>
    </w:p>
    <w:p>
      <w:r>
        <w:t>蒋复璁编著 其他作品：https://www.jiaokey.com/tag/蒋复璁编著.html</w:t>
      </w:r>
    </w:p>
    <w:p>
      <w:r>
        <w:t>关键词搜索：https://www.jiaokey.com/tag/20世纪中国图书馆学文库 23 图书室管理法 怎样利用图书馆.html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