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书名：关系、结构与利益表达  教育政策执行的网络模式</w:t>
      </w:r>
    </w:p>
    <w:p>
      <w:r>
        <w:t>作者：邓凡著</w:t>
      </w:r>
    </w:p>
    <w:p>
      <w:r>
        <w:t>出版社：昆明：云南大学出版社</w:t>
      </w:r>
    </w:p>
    <w:p>
      <w:r>
        <w:t>出版日期：2013.10</w:t>
      </w:r>
    </w:p>
    <w:p>
      <w:r>
        <w:t>总页数：238</w:t>
      </w:r>
    </w:p>
    <w:p>
      <w:r>
        <w:t>更多请访问教客网: www.jiaokey.com</w:t>
      </w:r>
    </w:p>
    <w:p>
      <w:r>
        <w:t>关系、结构与利益表达  教育政策执行的网络模式 评论地址：https://www.jiaokey.com/book/detail/13626198.html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