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赢在校园-职业生涯规划与就业指导</w:t>
      </w:r>
    </w:p>
    <w:p>
      <w:r>
        <w:rPr>
          <w:rFonts w:ascii="宋体" w:hAnsi="宋体" w:eastAsia="宋体"/>
          <w:sz w:val="24"/>
        </w:rPr>
        <w:t>李莹，钟会亮，卜显平等主编；万卫党，杨秀义，吴清岩等副主编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赢在校园-职业生涯规划与就业指导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李莹，钟会亮，卜显平等主编；万卫党，杨秀义，吴清岩等副主编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本书出售、求购地址：https://www.jiaokey.com/book/detail/13625964.html</w:t>
      </w:r>
    </w:p>
    <w:p>
      <w:r>
        <w:t>更多相关图书推荐：https://www.jiaokey.com</w:t>
      </w:r>
    </w:p>
    <w:p>
      <w:r>
        <w:t>李莹，钟会亮，卜显平等主编；万卫党，杨秀义，吴清岩等副主编 其他作品：https://www.jiaokey.com/tag/李莹，钟会亮，卜显平等主编；万卫党，杨秀义，吴清岩等副主编.html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关键词搜索：https://www.jiaokey.com/tag/赢在校园-职业生涯规划与就业指导.html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