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书名：《通用规范汉字表》使用手册</w:t>
      </w:r>
    </w:p>
    <w:p>
      <w:r>
        <w:t>作者：李行健主编；季恒铨，王铁琨副主编；许嘉璐首席顾问；曹先擢，柳斌，付永和等顾问</w:t>
      </w:r>
    </w:p>
    <w:p>
      <w:r>
        <w:t>出版社：北京：人民出版社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《通用规范汉字表》使用手册 评论地址：https://www.jiaokey.com/book/detail/13625873.html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