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2009年工艺设计研讨会论文集  包浩斯90年的回顾与展望论文集</w:t>
      </w:r>
    </w:p>
    <w:p>
      <w:r>
        <w:rPr>
          <w:rFonts w:ascii="宋体" w:hAnsi="宋体" w:eastAsia="宋体"/>
          <w:sz w:val="24"/>
        </w:rPr>
        <w:t>黄光男著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2009年工艺设计研讨会论文集  包浩斯90年的回顾与展望论文集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台湾艺大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本书出售、求购地址：https://www.jiaokey.com/book/detail/13625778.html</w:t>
      </w:r>
    </w:p>
    <w:p>
      <w:r>
        <w:t>更多相关图书推荐：https://www.jiaokey.com</w:t>
      </w:r>
    </w:p>
    <w:p>
      <w:r>
        <w:t>黄光男著 其他作品：https://www.jiaokey.com/tag/黄光男著.html</w:t>
      </w:r>
    </w:p>
    <w:p>
      <w:r>
        <w:t>台湾艺大 出版图书：https://www.jiaokey.com/tag/台湾艺大.html</w:t>
      </w:r>
    </w:p>
    <w:p>
      <w:r>
        <w:t>关键词搜索：https://www.jiaokey.com/tag/2009年工艺设计研讨会论文集  包浩斯90年的回顾与展望论文集.html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