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矽谷大革命</w:t>
      </w:r>
    </w:p>
    <w:p>
      <w:r>
        <w:rPr>
          <w:rFonts w:ascii="宋体" w:hAnsi="宋体" w:eastAsia="宋体"/>
          <w:sz w:val="24"/>
        </w:rPr>
        <w:t>荘惠淳编；洪慧芳译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矽谷大革命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荘惠淳编；洪慧芳译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美商欧莱礼股份有限公司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本书出售、求购地址：https://www.jiaokey.com/book/detail/13625771.html</w:t>
      </w:r>
    </w:p>
    <w:p>
      <w:r>
        <w:t>更多相关图书推荐：https://www.jiaokey.com</w:t>
      </w:r>
    </w:p>
    <w:p>
      <w:r>
        <w:t>荘惠淳编；洪慧芳译 其他作品：https://www.jiaokey.com/tag/荘惠淳编；洪慧芳译.html</w:t>
      </w:r>
    </w:p>
    <w:p>
      <w:r>
        <w:t>美商欧莱礼股份有限公司 出版图书：https://www.jiaokey.com/tag/美商欧莱礼股份有限公司.html</w:t>
      </w:r>
    </w:p>
    <w:p>
      <w:r>
        <w:t>关键词搜索：https://www.jiaokey.com/tag/矽谷大革命.html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