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2  第3版</w:t>
      </w:r>
    </w:p>
    <w:p>
      <w:r>
        <w:rPr>
          <w:rFonts w:ascii="宋体" w:hAnsi="宋体" w:eastAsia="宋体"/>
          <w:sz w:val="24"/>
        </w:rPr>
        <w:t>姜毓锋，郭红丛书主编；陈福明，林意新丛书主审；郭爱东，刘瑞玲丛书副主编；戚德山，张雯静本册主编；赵宇昕，李宗阳，杨圣柱，陈虹，马亮本册编著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姜毓锋，郭红丛书主编；陈福明，林意新丛书主审；郭爱东，刘瑞玲丛书副主编；戚德山，张雯静本册主编；赵宇昕，李宗阳，杨圣柱，陈虹，马亮本册编著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本书出售、求购地址：https://www.jiaokey.com/book/detail/13625283.html</w:t>
      </w:r>
    </w:p>
    <w:p>
      <w:r>
        <w:t>更多相关图书推荐：https://www.jiaokey.com</w:t>
      </w:r>
    </w:p>
    <w:p>
      <w:r>
        <w:t>姜毓锋，郭红丛书主编；陈福明，林意新丛书主审；郭爱东，刘瑞玲丛书副主编；戚德山，张雯静本册主编；赵宇昕，李宗阳，杨圣柱，陈虹，马亮本册编著 其他作品：https://www.jiaokey.com/tag/姜毓锋，郭红丛书主编；陈福明，林意新丛书主审；郭爱东，刘瑞玲丛书副主编；戚德山，张雯静本册主编；赵宇昕，李宗阳，杨圣柱，陈虹，马亮本册编著.html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