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中国煤炭上市公司价值再评价</w:t>
      </w:r>
    </w:p>
    <w:p>
      <w:r>
        <w:rPr>
          <w:rFonts w:ascii="宋体" w:hAnsi="宋体" w:eastAsia="宋体"/>
          <w:sz w:val="24"/>
        </w:rPr>
        <w:t>山西汾渭能源开发咨询有限公司编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中国煤炭上市公司价值再评价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山西汾渭能源开发咨询有限公司编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本书出售、求购地址：https://www.jiaokey.com/book/detail/13623562.html</w:t>
      </w:r>
    </w:p>
    <w:p>
      <w:r>
        <w:t>更多相关图书推荐：https://www.jiaokey.com</w:t>
      </w:r>
    </w:p>
    <w:p>
      <w:r>
        <w:t>山西汾渭能源开发咨询有限公司编 其他作品：https://www.jiaokey.com/tag/山西汾渭能源开发咨询有限公司编.html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关键词搜索：https://www.jiaokey.com/tag/中国煤炭上市公司价值再评价.html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