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妖精的历史  神秘精灵的千年传说</w:t>
      </w:r>
    </w:p>
    <w:p>
      <w:r>
        <w:rPr>
          <w:rFonts w:ascii="宋体" w:hAnsi="宋体" w:eastAsia="宋体"/>
          <w:sz w:val="24"/>
        </w:rPr>
        <w:t>井村君江著；王立言译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妖精的历史  神秘精灵的千年传说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井村君江著；王立言译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本书出售、求购地址：https://www.jiaokey.com/book/detail/13621964.html</w:t>
      </w:r>
    </w:p>
    <w:p>
      <w:r>
        <w:t>更多相关图书推荐：https://www.jiaokey.com</w:t>
      </w:r>
    </w:p>
    <w:p>
      <w:r>
        <w:t>井村君江著；王立言译 其他作品：https://www.jiaokey.com/tag/井村君江著；王立言译.html</w:t>
      </w:r>
    </w:p>
    <w:p>
      <w:r>
        <w:t>如果出版社；大雁文化事业股份有限公司 出版图书：https://www.jiaokey.com/tag/如果出版社；大雁文化事业股份有限公司.html</w:t>
      </w:r>
    </w:p>
    <w:p>
      <w:r>
        <w:t>关键词搜索：https://www.jiaokey.com/tag/妖精的历史  神秘精灵的千年传说.html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