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国家公务员制度概论</w:t>
      </w:r>
    </w:p>
    <w:p>
      <w:r>
        <w:rPr>
          <w:rFonts w:ascii="宋体" w:hAnsi="宋体" w:eastAsia="宋体"/>
          <w:sz w:val="24"/>
        </w:rPr>
        <w:t>张春梅，周芳主编；路来庆，周俊成，纪素红，岳焕升，刘文娟副主编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张春梅，周芳主编；路来庆，周俊成，纪素红，岳焕升，刘文娟副主编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本书出售、求购地址：https://www.jiaokey.com/book/detail/13621514.html</w:t>
      </w:r>
    </w:p>
    <w:p>
      <w:r>
        <w:t>更多相关图书推荐：https://www.jiaokey.com</w:t>
      </w:r>
    </w:p>
    <w:p>
      <w:r>
        <w:t>张春梅，周芳主编；路来庆，周俊成，纪素红，岳焕升，刘文娟副主编 其他作品：https://www.jiaokey.com/tag/张春梅，周芳主编；路来庆，周俊成，纪素红，岳焕升，刘文娟副主编.html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关键词搜索：https://www.jiaokey.com/tag/国家公务员制度概论.html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