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有线数字电视网络</w:t>
      </w:r>
    </w:p>
    <w:p>
      <w:r>
        <w:rPr>
          <w:rFonts w:ascii="宋体" w:hAnsi="宋体" w:eastAsia="宋体"/>
          <w:sz w:val="24"/>
        </w:rPr>
        <w:t>何光威主编；邢艳芳，鲁小利，贾鹏程，丁钟康，仲祝编著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有线数字电视网络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何光威主编；邢艳芳，鲁小利，贾鹏程，丁钟康，仲祝编著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本书出售、求购地址：https://www.jiaokey.com/book/detail/13621312.html</w:t>
      </w:r>
    </w:p>
    <w:p>
      <w:r>
        <w:t>更多相关图书推荐：https://www.jiaokey.com</w:t>
      </w:r>
    </w:p>
    <w:p>
      <w:r>
        <w:t>何光威主编；邢艳芳，鲁小利，贾鹏程，丁钟康，仲祝编著 其他作品：https://www.jiaokey.com/tag/何光威主编；邢艳芳，鲁小利，贾鹏程，丁钟康，仲祝编著.html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关键词搜索：https://www.jiaokey.com/tag/有线数字电视网络.html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