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即时团队管理</w:t>
      </w:r>
    </w:p>
    <w:p>
      <w:r>
        <w:rPr>
          <w:rFonts w:ascii="宋体" w:hAnsi="宋体" w:eastAsia="宋体"/>
          <w:sz w:val="24"/>
        </w:rPr>
        <w:t>（英）布赖恩·克莱格（Brian Clegg），（英）保罗·伯特（Paul Birch）著；张永伟，宋承敏译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（英）布赖恩·克莱格（Brian Clegg），（英）保罗·伯特（Paul Birch）著；张永伟，宋承敏译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本书出售、求购地址：https://www.jiaokey.com/book/detail/13620289.html</w:t>
      </w:r>
    </w:p>
    <w:p>
      <w:r>
        <w:t>更多相关图书推荐：https://www.jiaokey.com</w:t>
      </w:r>
    </w:p>
    <w:p>
      <w:r>
        <w:t>（英）布赖恩·克莱格（Brian Clegg），（英）保罗·伯特（Paul Birch）著；张永伟，宋承敏译 其他作品：https://www.jiaokey.com/tag/（英）布赖恩·克莱格（Brian Clegg），（英）保罗·伯特（Paul Birch）著；张永伟，宋承敏译.html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关键词搜索：https://www.jiaokey.com/tag/即时团队管理.html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