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航空非金属材料性能测试技术  5  复合材料</w:t>
      </w:r>
    </w:p>
    <w:p>
      <w:r>
        <w:rPr>
          <w:rFonts w:ascii="宋体" w:hAnsi="宋体" w:eastAsia="宋体"/>
          <w:sz w:val="24"/>
        </w:rPr>
        <w:t>航空非金属性能鉴委会组织编写；张子龙，向海，雷兴平编著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航空非金属材料性能测试技术  5  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航空非金属性能鉴委会组织编写；张子龙，向海，雷兴平编著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本书出售、求购地址：https://www.jiaokey.com/book/detail/13619271.html</w:t>
      </w:r>
    </w:p>
    <w:p>
      <w:r>
        <w:t>更多相关图书推荐：https://www.jiaokey.com</w:t>
      </w:r>
    </w:p>
    <w:p>
      <w:r>
        <w:t>航空非金属性能鉴委会组织编写；张子龙，向海，雷兴平编著 其他作品：https://www.jiaokey.com/tag/航空非金属性能鉴委会组织编写；张子龙，向海，雷兴平编著.html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关键词搜索：https://www.jiaokey.com/tag/航空非金属材料性能测试技术  5  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