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第4版</w:t>
      </w:r>
    </w:p>
    <w:p>
      <w:r>
        <w:rPr>
          <w:rFonts w:ascii="宋体" w:hAnsi="宋体" w:eastAsia="宋体"/>
          <w:sz w:val="24"/>
        </w:rPr>
        <w:t>许娅娅，雒应，沈照庆主编；潘国荣，孙家驷主审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许娅娅，雒应，沈照庆主编；潘国荣，孙家驷主审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本书出售、求购地址：https://www.jiaokey.com/book/detail/13619084.html</w:t>
      </w:r>
    </w:p>
    <w:p>
      <w:r>
        <w:t>更多相关图书推荐：https://www.jiaokey.com</w:t>
      </w:r>
    </w:p>
    <w:p>
      <w:r>
        <w:t>许娅娅，雒应，沈照庆主编；潘国荣，孙家驷主审 其他作品：https://www.jiaokey.com/tag/许娅娅，雒应，沈照庆主编；潘国荣，孙家驷主审.html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关键词搜索：https://www.jiaokey.com/tag/测量学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