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抗癌食品100种</w:t>
      </w:r>
    </w:p>
    <w:p>
      <w:r>
        <w:rPr>
          <w:rFonts w:ascii="宋体" w:hAnsi="宋体" w:eastAsia="宋体"/>
          <w:sz w:val="24"/>
        </w:rPr>
        <w:t>徐力，鹿竞文主编；周长萍副主编；宋成鑫，徐霏，陆凯娟等编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抗癌食品100种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徐力，鹿竞文主编；周长萍副主编；宋成鑫，徐霏，陆凯娟等编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本书出售、求购地址：https://www.jiaokey.com/book/detail/13618455.html</w:t>
      </w:r>
    </w:p>
    <w:p>
      <w:r>
        <w:t>更多相关图书推荐：https://www.jiaokey.com</w:t>
      </w:r>
    </w:p>
    <w:p>
      <w:r>
        <w:t>徐力，鹿竞文主编；周长萍副主编；宋成鑫，徐霏，陆凯娟等编 其他作品：https://www.jiaokey.com/tag/徐力，鹿竞文主编；周长萍副主编；宋成鑫，徐霏，陆凯娟等编.html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关键词搜索：https://www.jiaokey.com/tag/抗癌食品100种.html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