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帝国主义祸华史  不平等条约之沿革及撤废问题</w:t>
      </w:r>
    </w:p>
    <w:p>
      <w:r>
        <w:rPr>
          <w:rFonts w:ascii="宋体" w:hAnsi="宋体" w:eastAsia="宋体"/>
          <w:sz w:val="24"/>
        </w:rPr>
        <w:t>汪清卫，程维嘉著；陆友白编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帝国主义祸华史  不平等条约之沿革及撤废问题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汪清卫，程维嘉著；陆友白编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本书出售、求购地址：https://www.jiaokey.com/book/detail/13617263.html</w:t>
      </w:r>
    </w:p>
    <w:p>
      <w:r>
        <w:t>更多相关图书推荐：https://www.jiaokey.com</w:t>
      </w:r>
    </w:p>
    <w:p>
      <w:r>
        <w:t>汪清卫，程维嘉著；陆友白编 其他作品：https://www.jiaokey.com/tag/汪清卫，程维嘉著；陆友白编.html</w:t>
      </w:r>
    </w:p>
    <w:p>
      <w:r>
        <w:t>卿云图书 出版图书：https://www.jiaokey.com/tag/卿云图书.html</w:t>
      </w:r>
    </w:p>
    <w:p>
      <w:r>
        <w:t>关键词搜索：https://www.jiaokey.com/tag/帝国主义祸华史  不平等条约之沿革及撤废问题.html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