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智慧妈妈PK“问题孩子”  这样帮孩子解决成长难题最有效  双色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智慧妈妈PK“问题孩子”  这样帮孩子解决成长难题最有效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本书出售、求购地址：https://www.jiaokey.com/book/detail/13617072.html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关键词搜索：https://www.jiaokey.com/tag/智慧妈妈PK“问题孩子”  这样帮孩子解决成长难题最有效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