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十八大以来重要文献选编（上）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十八大以来重要文献选编（上）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本书出售、求购地址：https://www.jiaokey.com/book/detail/13616365.html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关键词搜索：https://www.jiaokey.com/tag/十八大以来重要文献选编（上）.html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