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量化考核指标现查现用手册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量化考核指标现查现用手册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本书出售、求购地址：https://www.jiaokey.com/book/detail/13616215.html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关键词搜索：https://www.jiaokey.com/tag/量化考核指标现查现用手册.html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