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价值观故事书系  富强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价值观故事书系  富强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本书出售、求购地址：https://www.jiaokey.com/book/detail/13615335.html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关键词搜索：https://www.jiaokey.com/tag/价值观故事书系  富强.html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