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魅力胶南</w:t>
      </w:r>
    </w:p>
    <w:p>
      <w:r>
        <w:rPr>
          <w:rFonts w:ascii="宋体" w:hAnsi="宋体" w:eastAsia="宋体"/>
          <w:sz w:val="24"/>
        </w:rPr>
        <w:t>赵钧荣主编；李金国副主编；张大勇名誉主任；姜军建主任；佟海燕，姜巧珍副主任；王锡坤责任编辑；陈平业，程艳芳，殷文汇编务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魅力胶南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赵钧荣主编；李金国副主编；张大勇名誉主任；姜军建主任；佟海燕，姜巧珍副主任；王锡坤责任编辑；陈平业，程艳芳，殷文汇编务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本书出售、求购地址：https://www.jiaokey.com/book/detail/13615250.html</w:t>
      </w:r>
    </w:p>
    <w:p>
      <w:r>
        <w:t>更多相关图书推荐：https://www.jiaokey.com</w:t>
      </w:r>
    </w:p>
    <w:p>
      <w:r>
        <w:t>赵钧荣主编；李金国副主编；张大勇名誉主任；姜军建主任；佟海燕，姜巧珍副主任；王锡坤责任编辑；陈平业，程艳芳，殷文汇编务 其他作品：https://www.jiaokey.com/tag/赵钧荣主编；李金国副主编；张大勇名誉主任；姜军建主任；佟海燕，姜巧珍副主任；王锡坤责任编辑；陈平业，程艳芳，殷文汇编务.html</w:t>
      </w:r>
    </w:p>
    <w:p>
      <w:r>
        <w:t>胶南市人民政府 出版图书：https://www.jiaokey.com/tag/胶南市人民政府.html</w:t>
      </w:r>
    </w:p>
    <w:p>
      <w:r>
        <w:t>关键词搜索：https://www.jiaokey.com/tag/魅力胶南.html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