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2009</w:t>
      </w:r>
    </w:p>
    <w:p>
      <w:r>
        <w:rPr>
          <w:rFonts w:ascii="宋体" w:hAnsi="宋体" w:eastAsia="宋体"/>
          <w:sz w:val="24"/>
        </w:rPr>
        <w:t>胶南市人民政府主办；胶南市史志办公室承编；李金国主编；王锡坤，陈平业副主编；张大勇名誉主审；姜军建主审；姜巧珍，赵钧荣副主审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胶南市人民政府主办；胶南市史志办公室承编；李金国主编；王锡坤，陈平业副主编；张大勇名誉主审；姜军建主审；姜巧珍，赵钧荣副主审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本书出售、求购地址：https://www.jiaokey.com/book/detail/13615219.html</w:t>
      </w:r>
    </w:p>
    <w:p>
      <w:r>
        <w:t>更多相关图书推荐：https://www.jiaokey.com</w:t>
      </w:r>
    </w:p>
    <w:p>
      <w:r>
        <w:t>胶南市人民政府主办；胶南市史志办公室承编；李金国主编；王锡坤，陈平业副主编；张大勇名誉主审；姜军建主审；姜巧珍，赵钧荣副主审 其他作品：https://www.jiaokey.com/tag/胶南市人民政府主办；胶南市史志办公室承编；李金国主编；王锡坤，陈平业副主编；张大勇名誉主审；姜军建主审；姜巧珍，赵钧荣副主审.html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关键词搜索：https://www.jiaokey.com/tag/胶南年鉴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