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中西医汇通医书五种  血证论  卷7-8  本草问答  卷上下</w:t>
      </w:r>
    </w:p>
    <w:p>
      <w:r>
        <w:rPr>
          <w:rFonts w:ascii="宋体" w:hAnsi="宋体" w:eastAsia="宋体"/>
          <w:sz w:val="24"/>
        </w:rPr>
        <w:t>张仲景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中西医汇通医书五种  血证论  卷7-8  本草问答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本书出售、求购地址：https://www.jiaokey.com/book/detail/13614996.html</w:t>
      </w:r>
    </w:p>
    <w:p>
      <w:r>
        <w:t>更多相关图书推荐：https://www.jiaokey.com</w:t>
      </w:r>
    </w:p>
    <w:p>
      <w:r>
        <w:t>张仲景 其他作品：https://www.jiaokey.com/tag/张仲景.html</w:t>
      </w:r>
    </w:p>
    <w:p>
      <w:r>
        <w:t>关键词搜索：https://www.jiaokey.com/tag/中西医汇通医书五种  血证论  卷7-8  本草问答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