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浙江省美容美体专业课程改革成果教材  走进美容</w:t>
      </w:r>
    </w:p>
    <w:p>
      <w:r>
        <w:rPr>
          <w:rFonts w:ascii="宋体" w:hAnsi="宋体" w:eastAsia="宋体"/>
          <w:sz w:val="24"/>
        </w:rPr>
        <w:t>浙江省教育厅职成教教研室组编；许先本主编；沈佳乐，徐雯副主编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浙江省美容美体专业课程改革成果教材  走进美容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浙江省教育厅职成教教研室组编；许先本主编；沈佳乐，徐雯副主编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本书出售、求购地址：https://www.jiaokey.com/book/detail/13613994.html</w:t>
      </w:r>
    </w:p>
    <w:p>
      <w:r>
        <w:t>更多相关图书推荐：https://www.jiaokey.com</w:t>
      </w:r>
    </w:p>
    <w:p>
      <w:r>
        <w:t>浙江省教育厅职成教教研室组编；许先本主编；沈佳乐，徐雯副主编 其他作品：https://www.jiaokey.com/tag/浙江省教育厅职成教教研室组编；许先本主编；沈佳乐，徐雯副主编.html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关键词搜索：https://www.jiaokey.com/tag/浙江省美容美体专业课程改革成果教材  走进美容.html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