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</w:t>
      </w:r>
    </w:p>
    <w:p>
      <w:r>
        <w:rPr>
          <w:rFonts w:ascii="宋体" w:hAnsi="宋体" w:eastAsia="宋体"/>
          <w:sz w:val="24"/>
        </w:rPr>
        <w:t>金志雄，杨树国主编；郭鄂平，李蓓，李健副主编；王娅，冯桂香，朱名胜，朱明磊，杨飞翔，杨树国，杨靖，李健，李蓓，邱红，欧琴，金志雄，胡筱梅，徐祥，郭鄂平，熊琛编委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金志雄，杨树国主编；郭鄂平，李蓓，李健副主编；王娅，冯桂香，朱名胜，朱明磊，杨飞翔，杨树国，杨靖，李健，李蓓，邱红，欧琴，金志雄，胡筱梅，徐祥，郭鄂平，熊琛编委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本书出售、求购地址：https://www.jiaokey.com/book/detail/13612722.html</w:t>
      </w:r>
    </w:p>
    <w:p>
      <w:r>
        <w:t>更多相关图书推荐：https://www.jiaokey.com</w:t>
      </w:r>
    </w:p>
    <w:p>
      <w:r>
        <w:t>金志雄，杨树国主编；郭鄂平，李蓓，李健副主编；王娅，冯桂香，朱名胜，朱明磊，杨飞翔，杨树国，杨靖，李健，李蓓，邱红，欧琴，金志雄，胡筱梅，徐祥，郭鄂平，熊琛编委 其他作品：https://www.jiaokey.com/tag/金志雄，杨树国主编；郭鄂平，李蓓，李健副主编；王娅，冯桂香，朱名胜，朱明磊，杨飞翔，杨树国，杨靖，李健，李蓓，邱红，欧琴，金志雄，胡筱梅，徐祥，郭鄂平，熊琛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