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液压与气压传动</w:t>
      </w:r>
    </w:p>
    <w:p>
      <w:r>
        <w:rPr>
          <w:rFonts w:ascii="宋体" w:hAnsi="宋体" w:eastAsia="宋体"/>
          <w:sz w:val="24"/>
        </w:rPr>
        <w:t>盛小明，刘忠，张洪主编；秦永法，胡增荣，张兴国副主编；孙明，刘鑫培，孙波，胡万强编委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液压与气压传动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盛小明，刘忠，张洪主编；秦永法，胡增荣，张兴国副主编；孙明，刘鑫培，孙波，胡万强编委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本书出售、求购地址：https://www.jiaokey.com/book/detail/13612662.html</w:t>
      </w:r>
    </w:p>
    <w:p>
      <w:r>
        <w:t>更多相关图书推荐：https://www.jiaokey.com</w:t>
      </w:r>
    </w:p>
    <w:p>
      <w:r>
        <w:t>盛小明，刘忠，张洪主编；秦永法，胡增荣，张兴国副主编；孙明，刘鑫培，孙波，胡万强编委 其他作品：https://www.jiaokey.com/tag/盛小明，刘忠，张洪主编；秦永法，胡增荣，张兴国副主编；孙明，刘鑫培，孙波，胡万强编委.html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关键词搜索：https://www.jiaokey.com/tag/液压与气压传动.html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