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书名：营销策划原理与实务</w:t>
      </w:r>
    </w:p>
    <w:p>
      <w:r>
        <w:t>作者：何秀丽，靳娟主编；蒋国春，监文慧，马世猛副主编；周叶林参编</w:t>
      </w:r>
    </w:p>
    <w:p>
      <w:r>
        <w:t>出版社：西安：西安交通大学出版社</w:t>
      </w:r>
    </w:p>
    <w:p>
      <w:r>
        <w:t>出版日期：2014.08</w:t>
      </w:r>
    </w:p>
    <w:p>
      <w:r>
        <w:t>总页数：185</w:t>
      </w:r>
    </w:p>
    <w:p>
      <w:r>
        <w:t>更多请访问教客网: www.jiaokey.com</w:t>
      </w:r>
    </w:p>
    <w:p>
      <w:r>
        <w:t>营销策划原理与实务 评论地址：https://www.jiaokey.com/book/detail/13612180.html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