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鸭饲料配方手册</w:t>
      </w:r>
    </w:p>
    <w:p>
      <w:r>
        <w:rPr>
          <w:rFonts w:ascii="宋体" w:hAnsi="宋体" w:eastAsia="宋体"/>
          <w:sz w:val="24"/>
        </w:rPr>
        <w:t>魏刚才，卜艳珍主编；贺永慧，王元元，刘保国副主编；卜艳珍，王元元，刘保国等编写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鸭饲料配方手册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魏刚才，卜艳珍主编；贺永慧，王元元，刘保国副主编；卜艳珍，王元元，刘保国等编写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本书出售、求购地址：https://www.jiaokey.com/book/detail/13611563.html</w:t>
      </w:r>
    </w:p>
    <w:p>
      <w:r>
        <w:t>更多相关图书推荐：https://www.jiaokey.com</w:t>
      </w:r>
    </w:p>
    <w:p>
      <w:r>
        <w:t>魏刚才，卜艳珍主编；贺永慧，王元元，刘保国副主编；卜艳珍，王元元，刘保国等编写 其他作品：https://www.jiaokey.com/tag/魏刚才，卜艳珍主编；贺永慧，王元元，刘保国副主编；卜艳珍，王元元，刘保国等编写.html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关键词搜索：https://www.jiaokey.com/tag/鸭饲料配方手册.html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