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书名：民族器乐创作选  筝独奏曲  瑶族舞曲</w:t>
      </w:r>
    </w:p>
    <w:p>
      <w:r>
        <w:t>作者：刘铁山，茅沅曲；尹其颖改编</w:t>
      </w:r>
    </w:p>
    <w:p>
      <w:r>
        <w:t>出版社：音乐出版社</w:t>
      </w:r>
    </w:p>
    <w:p>
      <w:r>
        <w:t>出版日期：1965.02</w:t>
      </w:r>
    </w:p>
    <w:p>
      <w:r>
        <w:t>总页数：5</w:t>
      </w:r>
    </w:p>
    <w:p>
      <w:r>
        <w:t>更多请访问教客网: www.jiaokey.com</w:t>
      </w:r>
    </w:p>
    <w:p>
      <w:r>
        <w:t>民族器乐创作选  筝独奏曲  瑶族舞曲 评论地址：https://www.jiaokey.com/book/detail/13611354.html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