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热工程控保护系统试验与维护</w:t>
      </w:r>
    </w:p>
    <w:p>
      <w:r>
        <w:rPr>
          <w:rFonts w:ascii="宋体" w:hAnsi="宋体" w:eastAsia="宋体"/>
          <w:sz w:val="24"/>
        </w:rPr>
        <w:t>全国电力职业教育教材编审委员会组编；曾蓉，陈孝伟主编；严天元，李波，王业萍，雷施轩副主编；白建云主审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热工程控保护系统试验与维护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全国电力职业教育教材编审委员会组编；曾蓉，陈孝伟主编；严天元，李波，王业萍，雷施轩副主编；白建云主审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本书出售、求购地址：https://www.jiaokey.com/book/detail/13611250.html</w:t>
      </w:r>
    </w:p>
    <w:p>
      <w:r>
        <w:t>更多相关图书推荐：https://www.jiaokey.com</w:t>
      </w:r>
    </w:p>
    <w:p>
      <w:r>
        <w:t>全国电力职业教育教材编审委员会组编；曾蓉，陈孝伟主编；严天元，李波，王业萍，雷施轩副主编；白建云主审 其他作品：https://www.jiaokey.com/tag/全国电力职业教育教材编审委员会组编；曾蓉，陈孝伟主编；严天元，李波，王业萍，雷施轩副主编；白建云主审.html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关键词搜索：https://www.jiaokey.com/tag/热工程控保护系统试验与维护.html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