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书名：历史之魅  政治流变</w:t>
      </w:r>
    </w:p>
    <w:p>
      <w:r>
        <w:t>作者：《文史天地》杂志社编</w:t>
      </w:r>
    </w:p>
    <w:p>
      <w:r>
        <w:t>出版社：贵阳:贵州教育出版社,2013.10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历史之魅  政治流变 评论地址：https://www.jiaokey.com/book/detail/13611223.html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