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书名：联通四海架金桥  深圳横向经济联合的发展及战略</w:t>
      </w:r>
    </w:p>
    <w:p>
      <w:r>
        <w:t>作者：余荣光主编；陈静文，孙燕华副主编</w:t>
      </w:r>
    </w:p>
    <w:p>
      <w:r>
        <w:t>出版社：北京:红旗出版社,1994.07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联通四海架金桥  深圳横向经济联合的发展及战略 评论地址：https://www.jiaokey.com/book/detail/13608889.html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