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  第4版  学习辅导与习题解答</w:t>
      </w:r>
    </w:p>
    <w:p>
      <w:r>
        <w:rPr>
          <w:rFonts w:ascii="宋体" w:hAnsi="宋体" w:eastAsia="宋体"/>
          <w:sz w:val="24"/>
        </w:rPr>
        <w:t>浙江大学电工电子基础教学中心电工学组编；张伯尧，叶挺秀编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  第4版  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浙江大学电工电子基础教学中心电工学组编；张伯尧，叶挺秀编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本书出售、求购地址：https://www.jiaokey.com/book/detail/13608596.html</w:t>
      </w:r>
    </w:p>
    <w:p>
      <w:r>
        <w:t>更多相关图书推荐：https://www.jiaokey.com</w:t>
      </w:r>
    </w:p>
    <w:p>
      <w:r>
        <w:t>浙江大学电工电子基础教学中心电工学组编；张伯尧，叶挺秀编 其他作品：https://www.jiaokey.com/tag/浙江大学电工电子基础教学中心电工学组编；张伯尧，叶挺秀编.html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关键词搜索：https://www.jiaokey.com/tag/电工电子学  第4版  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