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直立人伤心俱乐部</w:t>
      </w:r>
    </w:p>
    <w:p>
      <w:r>
        <w:rPr>
          <w:rFonts w:ascii="宋体" w:hAnsi="宋体" w:eastAsia="宋体"/>
          <w:sz w:val="24"/>
        </w:rPr>
        <w:t>（法）托尼诺·贝纳吉斯塔著；秦思远译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直立人伤心俱乐部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（法）托尼诺·贝纳吉斯塔著；秦思远译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本书出售、求购地址：https://www.jiaokey.com/book/detail/13607435.html</w:t>
      </w:r>
    </w:p>
    <w:p>
      <w:r>
        <w:t>更多相关图书推荐：https://www.jiaokey.com</w:t>
      </w:r>
    </w:p>
    <w:p>
      <w:r>
        <w:t>（法）托尼诺·贝纳吉斯塔著；秦思远译 其他作品：https://www.jiaokey.com/tag/（法）托尼诺·贝纳吉斯塔著；秦思远译.html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关键词搜索：https://www.jiaokey.com/tag/直立人伤心俱乐部.html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