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强权与铁腕  普京传</w:t>
      </w:r>
    </w:p>
    <w:p>
      <w:r>
        <w:rPr>
          <w:rFonts w:ascii="宋体" w:hAnsi="宋体" w:eastAsia="宋体"/>
          <w:sz w:val="24"/>
        </w:rPr>
        <w:t>安格斯·罗克斯伯勒著；胡利平译；林华译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强权与铁腕  普京传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安格斯·罗克斯伯勒著；胡利平译；林华译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本书出售、求购地址：https://www.jiaokey.com/book/detail/13607376.html</w:t>
      </w:r>
    </w:p>
    <w:p>
      <w:r>
        <w:t>更多相关图书推荐：https://www.jiaokey.com</w:t>
      </w:r>
    </w:p>
    <w:p>
      <w:r>
        <w:t>安格斯·罗克斯伯勒著；胡利平译；林华译 其他作品：https://www.jiaokey.com/tag/安格斯·罗克斯伯勒著；胡利平译；林华译.html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关键词搜索：https://www.jiaokey.com/tag/强权与铁腕  普京传.html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